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665DAD" w14:paraId="5B1ED27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0DFD708" w14:textId="77777777" w:rsidR="00665DAD" w:rsidRPr="00665DAD" w:rsidRDefault="00665DAD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CONSOLIDATED AND SEPARATE BALANCE SHEET </w:t>
            </w:r>
          </w:p>
          <w:p w14:paraId="0C9F6CD5" w14:textId="23C34945" w:rsidR="00022CB7" w:rsidRPr="00665DAD" w:rsidRDefault="008E761F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</w:t>
            </w:r>
            <w:r w:rsidR="00022CB7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aud</w:t>
            </w:r>
            <w:r w:rsid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="00022CB7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t</w:t>
            </w:r>
            <w:r w:rsidR="00665DAD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ed</w:t>
            </w:r>
            <w:r w:rsidR="00022CB7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022CB7" w:rsidRPr="00665DAD" w14:paraId="7A38BE11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32FD3ACB" w14:textId="6FD27435" w:rsidR="00022CB7" w:rsidRDefault="00665DAD" w:rsidP="008E761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As of</w:t>
            </w:r>
            <w:r w:rsidR="008E761F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31</w:t>
            </w:r>
            <w:r w:rsidR="00A05F7C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December</w:t>
            </w:r>
            <w:r w:rsidR="00661B50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202</w:t>
            </w:r>
            <w:r w:rsidR="001F665E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="00022CB7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 xml:space="preserve">  </w:t>
            </w:r>
          </w:p>
          <w:p w14:paraId="77C10DCF" w14:textId="77777777" w:rsidR="00756DBC" w:rsidRPr="00756DBC" w:rsidRDefault="00756DBC" w:rsidP="008E761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4"/>
                <w:szCs w:val="4"/>
                <w:u w:val="single"/>
                <w:lang w:val="en-US"/>
              </w:rPr>
            </w:pPr>
          </w:p>
          <w:p w14:paraId="487CE3B7" w14:textId="46868DDD" w:rsidR="00DB3B62" w:rsidRPr="00756DBC" w:rsidRDefault="00DB3B62" w:rsidP="008E761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u w:val="single"/>
                <w:lang w:val="en-US"/>
              </w:rPr>
            </w:pPr>
          </w:p>
        </w:tc>
      </w:tr>
    </w:tbl>
    <w:p w14:paraId="6DE0832A" w14:textId="77777777" w:rsidR="008E761F" w:rsidRPr="00665DAD" w:rsidRDefault="008E761F" w:rsidP="00DB3B62">
      <w:pPr>
        <w:spacing w:after="0" w:line="240" w:lineRule="auto"/>
        <w:jc w:val="both"/>
        <w:rPr>
          <w:rFonts w:ascii="PermianSerifTypeface" w:eastAsia="Times New Roman" w:hAnsi="PermianSerifTypeface" w:cs="Times New Roman"/>
          <w:sz w:val="2"/>
          <w:szCs w:val="2"/>
          <w:lang w:val="en-US"/>
        </w:rPr>
      </w:pPr>
    </w:p>
    <w:tbl>
      <w:tblPr>
        <w:tblW w:w="10367" w:type="dxa"/>
        <w:tblInd w:w="-284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98"/>
        <w:gridCol w:w="1398"/>
        <w:gridCol w:w="238"/>
        <w:gridCol w:w="1398"/>
        <w:gridCol w:w="1398"/>
      </w:tblGrid>
      <w:tr w:rsidR="0053405D" w:rsidRPr="00665DAD" w14:paraId="276F916C" w14:textId="77777777" w:rsidTr="005C00B2">
        <w:trPr>
          <w:cantSplit/>
          <w:trHeight w:val="54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A12FFD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796" w:type="dxa"/>
            <w:gridSpan w:val="2"/>
            <w:tcBorders>
              <w:top w:val="nil"/>
              <w:bottom w:val="single" w:sz="8" w:space="0" w:color="808080"/>
            </w:tcBorders>
          </w:tcPr>
          <w:p w14:paraId="2F5C8C6D" w14:textId="191D9DE8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CONSOLIDAT</w:t>
            </w:r>
            <w:r w:rsidR="00665DAD"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ED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0C8408F8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796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4058BDA1" w14:textId="2571513A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BAN</w:t>
            </w:r>
            <w:r w:rsidR="00665DAD"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K</w:t>
            </w:r>
          </w:p>
        </w:tc>
      </w:tr>
      <w:tr w:rsidR="0053405D" w:rsidRPr="00665DAD" w14:paraId="35100478" w14:textId="77777777" w:rsidTr="005C00B2">
        <w:trPr>
          <w:cantSplit/>
          <w:trHeight w:val="54"/>
        </w:trPr>
        <w:tc>
          <w:tcPr>
            <w:tcW w:w="4537" w:type="dxa"/>
            <w:tcBorders>
              <w:top w:val="nil"/>
            </w:tcBorders>
            <w:shd w:val="clear" w:color="auto" w:fill="auto"/>
            <w:noWrap/>
          </w:tcPr>
          <w:p w14:paraId="7E2A9E18" w14:textId="5F307DA3" w:rsidR="0053405D" w:rsidRPr="00665DAD" w:rsidRDefault="00665DAD" w:rsidP="005C00B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As of</w:t>
            </w:r>
            <w:r w:rsidR="0053405D"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 </w:t>
            </w: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31 December</w:t>
            </w:r>
            <w:r w:rsidR="004113E0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,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</w:tcPr>
          <w:p w14:paraId="4CF22BEE" w14:textId="7777777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2022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18C20D5" w14:textId="7777777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2021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77D436E9" w14:textId="7777777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</w:tcPr>
          <w:p w14:paraId="234B76F1" w14:textId="77777777" w:rsidR="0053405D" w:rsidRPr="00665DAD" w:rsidRDefault="0053405D" w:rsidP="005C00B2">
            <w:pPr>
              <w:spacing w:after="0" w:line="240" w:lineRule="auto"/>
              <w:ind w:hanging="22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2022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211EC8F4" w14:textId="7777777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2021</w:t>
            </w:r>
          </w:p>
        </w:tc>
      </w:tr>
      <w:tr w:rsidR="00665DAD" w:rsidRPr="00665DAD" w14:paraId="20056DD8" w14:textId="77777777" w:rsidTr="00B02A61">
        <w:trPr>
          <w:cantSplit/>
          <w:trHeight w:val="54"/>
        </w:trPr>
        <w:tc>
          <w:tcPr>
            <w:tcW w:w="4537" w:type="dxa"/>
            <w:shd w:val="clear" w:color="auto" w:fill="auto"/>
            <w:noWrap/>
          </w:tcPr>
          <w:p w14:paraId="4288428A" w14:textId="77777777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</w:tcBorders>
          </w:tcPr>
          <w:p w14:paraId="04901A17" w14:textId="62A2776C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1398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2745901E" w14:textId="722849E1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32B690DF" w14:textId="77777777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</w:tcBorders>
          </w:tcPr>
          <w:p w14:paraId="20E07785" w14:textId="3ECDCA1E" w:rsidR="00665DAD" w:rsidRPr="00665DAD" w:rsidRDefault="00665DAD" w:rsidP="00665DAD">
            <w:pPr>
              <w:spacing w:after="0" w:line="240" w:lineRule="auto"/>
              <w:ind w:hanging="22"/>
              <w:jc w:val="center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1398" w:type="dxa"/>
            <w:tcBorders>
              <w:top w:val="single" w:sz="8" w:space="0" w:color="808080"/>
            </w:tcBorders>
            <w:shd w:val="clear" w:color="auto" w:fill="auto"/>
          </w:tcPr>
          <w:p w14:paraId="5E55E37F" w14:textId="752ACE20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</w:tr>
      <w:tr w:rsidR="00665DAD" w:rsidRPr="00665DAD" w14:paraId="4179A5AB" w14:textId="77777777" w:rsidTr="00D9674B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center"/>
          </w:tcPr>
          <w:p w14:paraId="0B53CC71" w14:textId="147E81BB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ASSETS</w:t>
            </w:r>
          </w:p>
        </w:tc>
        <w:tc>
          <w:tcPr>
            <w:tcW w:w="1398" w:type="dxa"/>
            <w:vAlign w:val="bottom"/>
          </w:tcPr>
          <w:p w14:paraId="513B5402" w14:textId="77777777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6C12ACF6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bottom"/>
          </w:tcPr>
          <w:p w14:paraId="23824A3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vAlign w:val="bottom"/>
          </w:tcPr>
          <w:p w14:paraId="5865C25F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52DE9EA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665DAD" w:rsidRPr="00665DAD" w14:paraId="62A1B233" w14:textId="77777777" w:rsidTr="00D9674B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center"/>
          </w:tcPr>
          <w:p w14:paraId="72D556A7" w14:textId="43F04926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Foreign currency assets</w:t>
            </w:r>
          </w:p>
        </w:tc>
        <w:tc>
          <w:tcPr>
            <w:tcW w:w="1398" w:type="dxa"/>
            <w:vAlign w:val="bottom"/>
          </w:tcPr>
          <w:p w14:paraId="6E5D0DB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02E47B68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238" w:type="dxa"/>
            <w:tcBorders>
              <w:top w:val="nil"/>
            </w:tcBorders>
            <w:vAlign w:val="bottom"/>
          </w:tcPr>
          <w:p w14:paraId="125EE86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vAlign w:val="bottom"/>
          </w:tcPr>
          <w:p w14:paraId="5E056911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109C98E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665DAD" w:rsidRPr="00665DAD" w14:paraId="0F819C91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03E2CC9" w14:textId="6631FA30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 xml:space="preserve">Cash and short-term placements </w:t>
            </w:r>
          </w:p>
        </w:tc>
        <w:tc>
          <w:tcPr>
            <w:tcW w:w="1398" w:type="dxa"/>
            <w:vAlign w:val="center"/>
          </w:tcPr>
          <w:p w14:paraId="38CC0C4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33 982 903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700D14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36 355 688</w:t>
            </w:r>
          </w:p>
        </w:tc>
        <w:tc>
          <w:tcPr>
            <w:tcW w:w="238" w:type="dxa"/>
            <w:vAlign w:val="center"/>
          </w:tcPr>
          <w:p w14:paraId="4569221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D4E17B5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33 982 898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7F079E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36 355 686</w:t>
            </w:r>
          </w:p>
        </w:tc>
      </w:tr>
      <w:tr w:rsidR="00665DAD" w:rsidRPr="00665DAD" w14:paraId="2F90D05B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A600DA3" w14:textId="44F2337D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Investment</w:t>
            </w:r>
            <w:r w:rsidR="00A72DBC">
              <w:rPr>
                <w:rFonts w:ascii="PermianSerifTypeface" w:hAnsi="PermianSerifTypeface"/>
                <w:lang w:val="en-US"/>
              </w:rPr>
              <w:t>s in debt</w:t>
            </w:r>
            <w:r w:rsidRPr="00665DAD">
              <w:rPr>
                <w:rFonts w:ascii="PermianSerifTypeface" w:hAnsi="PermianSerifTypeface"/>
                <w:lang w:val="en-US"/>
              </w:rPr>
              <w:t xml:space="preserve"> securities</w:t>
            </w:r>
          </w:p>
        </w:tc>
        <w:tc>
          <w:tcPr>
            <w:tcW w:w="1398" w:type="dxa"/>
            <w:vAlign w:val="center"/>
          </w:tcPr>
          <w:p w14:paraId="34C1CCD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51 631 595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9DBC46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32 677 071</w:t>
            </w:r>
          </w:p>
        </w:tc>
        <w:tc>
          <w:tcPr>
            <w:tcW w:w="238" w:type="dxa"/>
            <w:vAlign w:val="center"/>
          </w:tcPr>
          <w:p w14:paraId="4F0944C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31A179F0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51 631 595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ACFC3A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32 677 071</w:t>
            </w:r>
          </w:p>
        </w:tc>
      </w:tr>
      <w:tr w:rsidR="00665DAD" w:rsidRPr="00665DAD" w14:paraId="3E399EF5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195F6DE" w14:textId="45B2B9EF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 xml:space="preserve">Assets in international financial institutions </w:t>
            </w:r>
          </w:p>
        </w:tc>
        <w:tc>
          <w:tcPr>
            <w:tcW w:w="1398" w:type="dxa"/>
            <w:vAlign w:val="center"/>
          </w:tcPr>
          <w:p w14:paraId="34E6DF9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4 445 897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81D107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4 437 431</w:t>
            </w:r>
          </w:p>
        </w:tc>
        <w:tc>
          <w:tcPr>
            <w:tcW w:w="238" w:type="dxa"/>
            <w:vAlign w:val="center"/>
          </w:tcPr>
          <w:p w14:paraId="2E0E09F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BA1F770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4 445 897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F9E7D4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4 437 431</w:t>
            </w:r>
          </w:p>
        </w:tc>
      </w:tr>
      <w:tr w:rsidR="00665DAD" w:rsidRPr="00665DAD" w14:paraId="7B6EB6F6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393E862" w14:textId="65D62700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Monetary gold</w:t>
            </w:r>
          </w:p>
        </w:tc>
        <w:tc>
          <w:tcPr>
            <w:tcW w:w="1398" w:type="dxa"/>
            <w:vAlign w:val="center"/>
          </w:tcPr>
          <w:p w14:paraId="6250FF9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82 312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86956A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75 976</w:t>
            </w:r>
          </w:p>
        </w:tc>
        <w:tc>
          <w:tcPr>
            <w:tcW w:w="238" w:type="dxa"/>
            <w:vAlign w:val="center"/>
          </w:tcPr>
          <w:p w14:paraId="5C2F5ED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055AA08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82 312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168C58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75 976</w:t>
            </w:r>
          </w:p>
        </w:tc>
      </w:tr>
      <w:tr w:rsidR="00665DAD" w:rsidRPr="00665DAD" w14:paraId="205C41FA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16E0349" w14:textId="0247E366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Other assets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723236F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-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0B744E1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6 151</w:t>
            </w:r>
          </w:p>
        </w:tc>
        <w:tc>
          <w:tcPr>
            <w:tcW w:w="238" w:type="dxa"/>
            <w:vAlign w:val="center"/>
          </w:tcPr>
          <w:p w14:paraId="07E5B66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12928D25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-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B3D791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6 151</w:t>
            </w:r>
          </w:p>
        </w:tc>
      </w:tr>
      <w:tr w:rsidR="00665DAD" w:rsidRPr="00665DAD" w14:paraId="1A9EC37E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0E5BD1A4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7DB0387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90 142 707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6C72BC2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73 552 317</w:t>
            </w:r>
          </w:p>
        </w:tc>
        <w:tc>
          <w:tcPr>
            <w:tcW w:w="238" w:type="dxa"/>
            <w:vAlign w:val="center"/>
          </w:tcPr>
          <w:p w14:paraId="08A8909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45C0A14A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90 142 702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9F86DF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73 552 315</w:t>
            </w:r>
          </w:p>
        </w:tc>
      </w:tr>
      <w:tr w:rsidR="00665DAD" w:rsidRPr="00665DAD" w14:paraId="2BD82570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7BE85CC" w14:textId="5629352A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National currency assets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7CDD7D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DE2DF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vAlign w:val="center"/>
          </w:tcPr>
          <w:p w14:paraId="5C974FC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3DC4B5A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vAlign w:val="center"/>
          </w:tcPr>
          <w:p w14:paraId="25438F2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665DAD" w:rsidRPr="00665DAD" w14:paraId="3AD17AE6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E20F1BC" w14:textId="68E71D42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Cash and short-term placements</w:t>
            </w:r>
          </w:p>
        </w:tc>
        <w:tc>
          <w:tcPr>
            <w:tcW w:w="1398" w:type="dxa"/>
            <w:vAlign w:val="center"/>
          </w:tcPr>
          <w:p w14:paraId="57E4002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112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0E7C9F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68</w:t>
            </w:r>
          </w:p>
        </w:tc>
        <w:tc>
          <w:tcPr>
            <w:tcW w:w="238" w:type="dxa"/>
            <w:vAlign w:val="center"/>
          </w:tcPr>
          <w:p w14:paraId="373AE53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97921F6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lang w:val="en-US"/>
              </w:rPr>
              <w:t>-</w:t>
            </w:r>
            <w:r w:rsidRPr="00665DAD">
              <w:rPr>
                <w:rFonts w:ascii="PermianSerifTypeface" w:eastAsia="Times New Roman" w:hAnsi="PermianSerifTypeface" w:cs="Calibri"/>
                <w:color w:val="FF0000"/>
                <w:lang w:val="en-US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718BB2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lang w:val="en-US"/>
              </w:rPr>
              <w:t>-</w:t>
            </w:r>
            <w:r w:rsidRPr="00665DAD">
              <w:rPr>
                <w:rFonts w:ascii="PermianSerifTypeface" w:eastAsia="Times New Roman" w:hAnsi="PermianSerifTypeface" w:cs="Calibri"/>
                <w:color w:val="FF0000"/>
                <w:lang w:val="en-US"/>
              </w:rPr>
              <w:t> </w:t>
            </w:r>
          </w:p>
        </w:tc>
      </w:tr>
      <w:tr w:rsidR="00665DAD" w:rsidRPr="00665DAD" w14:paraId="6A0E12C4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164A352" w14:textId="744FE69A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Derivatives</w:t>
            </w:r>
          </w:p>
        </w:tc>
        <w:tc>
          <w:tcPr>
            <w:tcW w:w="1398" w:type="dxa"/>
            <w:vAlign w:val="center"/>
          </w:tcPr>
          <w:p w14:paraId="3D8EFE4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-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1BE045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199</w:t>
            </w:r>
          </w:p>
        </w:tc>
        <w:tc>
          <w:tcPr>
            <w:tcW w:w="238" w:type="dxa"/>
            <w:vAlign w:val="center"/>
          </w:tcPr>
          <w:p w14:paraId="61BA7FC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4AC5229A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lang w:val="en-US"/>
              </w:rPr>
              <w:t>-</w:t>
            </w:r>
            <w:r w:rsidRPr="00665DAD">
              <w:rPr>
                <w:rFonts w:ascii="PermianSerifTypeface" w:eastAsia="Times New Roman" w:hAnsi="PermianSerifTypeface" w:cs="Calibri"/>
                <w:color w:val="FF0000"/>
                <w:lang w:val="en-US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7CD4CF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199</w:t>
            </w:r>
          </w:p>
        </w:tc>
      </w:tr>
      <w:tr w:rsidR="00665DAD" w:rsidRPr="00665DAD" w14:paraId="379AD6A0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38F2D926" w14:textId="2809529D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bookmarkStart w:id="1" w:name="_Hlk111621621"/>
            <w:r w:rsidRPr="00665DAD">
              <w:rPr>
                <w:rFonts w:ascii="PermianSerifTypeface" w:hAnsi="PermianSerifTypeface"/>
                <w:lang w:val="en-US"/>
              </w:rPr>
              <w:t>Securities issued by the Government of the R</w:t>
            </w:r>
            <w:bookmarkEnd w:id="1"/>
            <w:r w:rsidR="00A72DBC">
              <w:rPr>
                <w:rFonts w:ascii="PermianSerifTypeface" w:hAnsi="PermianSerifTypeface"/>
                <w:lang w:val="en-US"/>
              </w:rPr>
              <w:t>epublic of Moldova</w:t>
            </w:r>
          </w:p>
        </w:tc>
        <w:tc>
          <w:tcPr>
            <w:tcW w:w="1398" w:type="dxa"/>
            <w:vAlign w:val="center"/>
          </w:tcPr>
          <w:p w14:paraId="15C7D54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14 581 987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E4D0EA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14 776 232</w:t>
            </w:r>
          </w:p>
        </w:tc>
        <w:tc>
          <w:tcPr>
            <w:tcW w:w="238" w:type="dxa"/>
            <w:vAlign w:val="center"/>
          </w:tcPr>
          <w:p w14:paraId="5D37258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7A7B397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14 552 763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7A171E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14 751 047</w:t>
            </w:r>
          </w:p>
        </w:tc>
      </w:tr>
      <w:tr w:rsidR="00665DAD" w:rsidRPr="00665DAD" w14:paraId="1C45207C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A2884B4" w14:textId="37800B53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Loans granted to banks and others</w:t>
            </w:r>
          </w:p>
        </w:tc>
        <w:tc>
          <w:tcPr>
            <w:tcW w:w="1398" w:type="dxa"/>
            <w:vAlign w:val="center"/>
          </w:tcPr>
          <w:p w14:paraId="7F0C4C2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19 757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5D2998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20 441</w:t>
            </w:r>
          </w:p>
        </w:tc>
        <w:tc>
          <w:tcPr>
            <w:tcW w:w="238" w:type="dxa"/>
            <w:vAlign w:val="center"/>
          </w:tcPr>
          <w:p w14:paraId="4B58F21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E4D181B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19 757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EA287E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20 441</w:t>
            </w:r>
          </w:p>
        </w:tc>
      </w:tr>
      <w:tr w:rsidR="00665DAD" w:rsidRPr="00665DAD" w14:paraId="4AC43CDC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22FBEDEB" w14:textId="012894C2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Investments in subsidiaries</w:t>
            </w:r>
          </w:p>
        </w:tc>
        <w:tc>
          <w:tcPr>
            <w:tcW w:w="1398" w:type="dxa"/>
            <w:vAlign w:val="center"/>
          </w:tcPr>
          <w:p w14:paraId="6610D43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-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EAA04D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-</w:t>
            </w:r>
          </w:p>
        </w:tc>
        <w:tc>
          <w:tcPr>
            <w:tcW w:w="238" w:type="dxa"/>
            <w:vAlign w:val="center"/>
          </w:tcPr>
          <w:p w14:paraId="4B87A0A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D2B7253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24 000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6CDA87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24 000</w:t>
            </w:r>
          </w:p>
        </w:tc>
      </w:tr>
      <w:tr w:rsidR="00665DAD" w:rsidRPr="00665DAD" w14:paraId="099F067D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55FB224" w14:textId="741E6572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Property and equipment</w:t>
            </w:r>
          </w:p>
        </w:tc>
        <w:tc>
          <w:tcPr>
            <w:tcW w:w="1398" w:type="dxa"/>
            <w:vAlign w:val="center"/>
          </w:tcPr>
          <w:p w14:paraId="33ADE43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61 214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119DF9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56 477</w:t>
            </w:r>
          </w:p>
        </w:tc>
        <w:tc>
          <w:tcPr>
            <w:tcW w:w="238" w:type="dxa"/>
            <w:vAlign w:val="center"/>
          </w:tcPr>
          <w:p w14:paraId="48A2644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18ED4D16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59 795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2B30A4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55 651</w:t>
            </w:r>
          </w:p>
        </w:tc>
      </w:tr>
      <w:tr w:rsidR="00665DAD" w:rsidRPr="00665DAD" w14:paraId="3889006B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34C8AD12" w14:textId="5FB1CA4E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Intangible assets</w:t>
            </w:r>
          </w:p>
        </w:tc>
        <w:tc>
          <w:tcPr>
            <w:tcW w:w="1398" w:type="dxa"/>
            <w:vAlign w:val="center"/>
          </w:tcPr>
          <w:p w14:paraId="6AF1AA7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30 583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4264FD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32 051</w:t>
            </w:r>
          </w:p>
        </w:tc>
        <w:tc>
          <w:tcPr>
            <w:tcW w:w="238" w:type="dxa"/>
            <w:vAlign w:val="center"/>
          </w:tcPr>
          <w:p w14:paraId="5CD170B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9DE5AF2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30 531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253EBC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31 990</w:t>
            </w:r>
          </w:p>
        </w:tc>
      </w:tr>
      <w:tr w:rsidR="00665DAD" w:rsidRPr="00665DAD" w14:paraId="15F7FDAE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AE1DB84" w14:textId="35C842C4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Deferred tax assets</w:t>
            </w:r>
          </w:p>
        </w:tc>
        <w:tc>
          <w:tcPr>
            <w:tcW w:w="1398" w:type="dxa"/>
            <w:vAlign w:val="center"/>
          </w:tcPr>
          <w:p w14:paraId="6EF2366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14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D1E856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18</w:t>
            </w:r>
          </w:p>
        </w:tc>
        <w:tc>
          <w:tcPr>
            <w:tcW w:w="238" w:type="dxa"/>
            <w:vAlign w:val="center"/>
          </w:tcPr>
          <w:p w14:paraId="76F1AFC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30F1C8A0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6AA7FD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-</w:t>
            </w:r>
          </w:p>
        </w:tc>
      </w:tr>
      <w:tr w:rsidR="00665DAD" w:rsidRPr="00665DAD" w14:paraId="7D7A0D00" w14:textId="77777777" w:rsidTr="00D9674B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5CBBF1F" w14:textId="0D35F12A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Other assets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646FA38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29 159 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29E1B3C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9 152</w:t>
            </w:r>
          </w:p>
        </w:tc>
        <w:tc>
          <w:tcPr>
            <w:tcW w:w="238" w:type="dxa"/>
            <w:vAlign w:val="center"/>
          </w:tcPr>
          <w:p w14:paraId="52BBDB6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0BDCB1AC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28 856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98D04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8 851</w:t>
            </w:r>
          </w:p>
        </w:tc>
      </w:tr>
      <w:tr w:rsidR="0053405D" w:rsidRPr="00665DAD" w14:paraId="0F7755E7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E51AC77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20C6E92A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14 722 826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09EBA10A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14 894 638</w:t>
            </w:r>
          </w:p>
        </w:tc>
        <w:tc>
          <w:tcPr>
            <w:tcW w:w="238" w:type="dxa"/>
            <w:vAlign w:val="center"/>
          </w:tcPr>
          <w:p w14:paraId="2F8DB9A0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6B17036B" w14:textId="77777777" w:rsidR="0053405D" w:rsidRPr="00665DAD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14 715 702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6CEB06F8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14 892 179</w:t>
            </w:r>
          </w:p>
        </w:tc>
      </w:tr>
      <w:tr w:rsidR="0053405D" w:rsidRPr="00665DAD" w14:paraId="671D0086" w14:textId="77777777" w:rsidTr="005C00B2">
        <w:trPr>
          <w:cantSplit/>
          <w:trHeight w:val="61"/>
        </w:trPr>
        <w:tc>
          <w:tcPr>
            <w:tcW w:w="45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B227FC2" w14:textId="4AB642A2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TOTAL </w:t>
            </w:r>
            <w:r w:rsidR="00665DAD"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ASSETS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378DDB1C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lang w:val="en-US"/>
              </w:rPr>
              <w:t>104 865 533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81B928B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lang w:val="en-US"/>
              </w:rPr>
              <w:t>88 446 955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34D1C260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6E1ABB95" w14:textId="77777777" w:rsidR="0053405D" w:rsidRPr="00665DAD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104 858 404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29B33C0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88 444 494</w:t>
            </w:r>
          </w:p>
        </w:tc>
      </w:tr>
      <w:tr w:rsidR="00665DAD" w:rsidRPr="00665DAD" w14:paraId="0836AED2" w14:textId="77777777" w:rsidTr="009C5C43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center"/>
          </w:tcPr>
          <w:p w14:paraId="6D77EA44" w14:textId="510A8D55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LIABILITIES</w:t>
            </w:r>
          </w:p>
        </w:tc>
        <w:tc>
          <w:tcPr>
            <w:tcW w:w="1398" w:type="dxa"/>
            <w:vAlign w:val="center"/>
          </w:tcPr>
          <w:p w14:paraId="708B8F4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50592A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vAlign w:val="center"/>
          </w:tcPr>
          <w:p w14:paraId="31D8F40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B178491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045937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665DAD" w:rsidRPr="00665DAD" w14:paraId="311AE62F" w14:textId="77777777" w:rsidTr="009C5C43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center"/>
          </w:tcPr>
          <w:p w14:paraId="34DD746D" w14:textId="60C2D8DD" w:rsidR="00665DAD" w:rsidRPr="00665DAD" w:rsidDel="000B7C94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Foreign currency liabilities</w:t>
            </w:r>
          </w:p>
        </w:tc>
        <w:tc>
          <w:tcPr>
            <w:tcW w:w="1398" w:type="dxa"/>
            <w:vAlign w:val="center"/>
          </w:tcPr>
          <w:p w14:paraId="52B48DB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3AE40A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vAlign w:val="center"/>
          </w:tcPr>
          <w:p w14:paraId="7EF3E0B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D00012D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343A069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665DAD" w:rsidRPr="00665DAD" w14:paraId="1504041E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FFD5610" w14:textId="2C09209A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 xml:space="preserve">Deposits from the Government of the </w:t>
            </w:r>
            <w:r w:rsidR="00A72DBC" w:rsidRPr="00665DAD">
              <w:rPr>
                <w:rFonts w:ascii="PermianSerifTypeface" w:hAnsi="PermianSerifTypeface"/>
                <w:lang w:val="en-US"/>
              </w:rPr>
              <w:t>R</w:t>
            </w:r>
            <w:r w:rsidR="00A72DBC">
              <w:rPr>
                <w:rFonts w:ascii="PermianSerifTypeface" w:hAnsi="PermianSerifTypeface"/>
                <w:lang w:val="en-US"/>
              </w:rPr>
              <w:t>epublic of Moldova</w:t>
            </w:r>
          </w:p>
        </w:tc>
        <w:tc>
          <w:tcPr>
            <w:tcW w:w="1398" w:type="dxa"/>
            <w:vAlign w:val="center"/>
          </w:tcPr>
          <w:p w14:paraId="585B48C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2 266 555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1038BF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7 681 855</w:t>
            </w:r>
          </w:p>
        </w:tc>
        <w:tc>
          <w:tcPr>
            <w:tcW w:w="238" w:type="dxa"/>
            <w:vAlign w:val="center"/>
          </w:tcPr>
          <w:p w14:paraId="401DCA9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1F0E0DC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2 266 555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0EF3D0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7 681 855</w:t>
            </w:r>
          </w:p>
        </w:tc>
      </w:tr>
      <w:tr w:rsidR="00665DAD" w:rsidRPr="00665DAD" w14:paraId="32810F93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61EA194" w14:textId="2C0F532D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Deposits from banks</w:t>
            </w:r>
          </w:p>
        </w:tc>
        <w:tc>
          <w:tcPr>
            <w:tcW w:w="1398" w:type="dxa"/>
            <w:vAlign w:val="center"/>
          </w:tcPr>
          <w:p w14:paraId="04BF954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17 572 047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4CD6E9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10 732 733</w:t>
            </w:r>
          </w:p>
        </w:tc>
        <w:tc>
          <w:tcPr>
            <w:tcW w:w="238" w:type="dxa"/>
            <w:vAlign w:val="center"/>
          </w:tcPr>
          <w:p w14:paraId="1817CB5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3E02BC2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17 572 047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9FB8DF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10 732 733</w:t>
            </w:r>
          </w:p>
        </w:tc>
      </w:tr>
      <w:tr w:rsidR="00665DAD" w:rsidRPr="00665DAD" w14:paraId="71F167DD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C3F36A6" w14:textId="2DAA164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Due to international financial institutions</w:t>
            </w:r>
          </w:p>
        </w:tc>
        <w:tc>
          <w:tcPr>
            <w:tcW w:w="1398" w:type="dxa"/>
            <w:vAlign w:val="center"/>
          </w:tcPr>
          <w:p w14:paraId="2E5C14B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5 666 435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D9490B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5 950 251</w:t>
            </w:r>
          </w:p>
        </w:tc>
        <w:tc>
          <w:tcPr>
            <w:tcW w:w="238" w:type="dxa"/>
            <w:vAlign w:val="center"/>
          </w:tcPr>
          <w:p w14:paraId="6780B88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0353E5C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5 666 435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5A6254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5 950 251</w:t>
            </w:r>
          </w:p>
        </w:tc>
      </w:tr>
      <w:tr w:rsidR="00665DAD" w:rsidRPr="00665DAD" w14:paraId="6F5FED31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52A7D46" w14:textId="42A94E31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Other liabilities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6A295CD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4 560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FDB81F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6 322</w:t>
            </w:r>
          </w:p>
        </w:tc>
        <w:tc>
          <w:tcPr>
            <w:tcW w:w="238" w:type="dxa"/>
            <w:vAlign w:val="center"/>
          </w:tcPr>
          <w:p w14:paraId="3316B79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098E6FFB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2 984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386AAC4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5 563</w:t>
            </w:r>
          </w:p>
        </w:tc>
      </w:tr>
      <w:tr w:rsidR="00665DAD" w:rsidRPr="00665DAD" w14:paraId="0F1C70DF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E1B62FE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331DAA1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25 509 597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1413A2B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24 371 161</w:t>
            </w:r>
          </w:p>
        </w:tc>
        <w:tc>
          <w:tcPr>
            <w:tcW w:w="238" w:type="dxa"/>
            <w:vAlign w:val="center"/>
          </w:tcPr>
          <w:p w14:paraId="5055A58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00BB6F6E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25 508 021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1AE847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24 370 402</w:t>
            </w:r>
          </w:p>
        </w:tc>
      </w:tr>
      <w:tr w:rsidR="00665DAD" w:rsidRPr="00665DAD" w14:paraId="776E1AFF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122DD5C" w14:textId="78E66901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National currency liabilities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E77115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E18C3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vAlign w:val="center"/>
          </w:tcPr>
          <w:p w14:paraId="7FCD617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051FF3E9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vAlign w:val="center"/>
          </w:tcPr>
          <w:p w14:paraId="35DCEC9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665DAD" w:rsidRPr="00665DAD" w14:paraId="368A3C82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60EB247" w14:textId="41D84CFA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National currency issued into circulation</w:t>
            </w:r>
          </w:p>
        </w:tc>
        <w:tc>
          <w:tcPr>
            <w:tcW w:w="1398" w:type="dxa"/>
            <w:vAlign w:val="center"/>
          </w:tcPr>
          <w:p w14:paraId="2C11D6C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37 781 903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369633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34 754 559</w:t>
            </w:r>
          </w:p>
        </w:tc>
        <w:tc>
          <w:tcPr>
            <w:tcW w:w="238" w:type="dxa"/>
            <w:vAlign w:val="center"/>
          </w:tcPr>
          <w:p w14:paraId="3D10F7E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4F03EDA1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37 781 903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4C00B9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34 754 559</w:t>
            </w:r>
          </w:p>
        </w:tc>
      </w:tr>
      <w:tr w:rsidR="00665DAD" w:rsidRPr="00665DAD" w14:paraId="4DFA625F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0402316" w14:textId="79EE63AF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 xml:space="preserve">Deposits from the Government of the </w:t>
            </w:r>
            <w:r w:rsidR="00A72DBC" w:rsidRPr="00665DAD">
              <w:rPr>
                <w:rFonts w:ascii="PermianSerifTypeface" w:hAnsi="PermianSerifTypeface"/>
                <w:lang w:val="en-US"/>
              </w:rPr>
              <w:t>R</w:t>
            </w:r>
            <w:r w:rsidR="00A72DBC">
              <w:rPr>
                <w:rFonts w:ascii="PermianSerifTypeface" w:hAnsi="PermianSerifTypeface"/>
                <w:lang w:val="en-US"/>
              </w:rPr>
              <w:t>epublic of Moldova</w:t>
            </w:r>
          </w:p>
        </w:tc>
        <w:tc>
          <w:tcPr>
            <w:tcW w:w="1398" w:type="dxa"/>
            <w:vAlign w:val="center"/>
          </w:tcPr>
          <w:p w14:paraId="72B43B5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6 868 549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7557E4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6 753 701</w:t>
            </w:r>
          </w:p>
        </w:tc>
        <w:tc>
          <w:tcPr>
            <w:tcW w:w="238" w:type="dxa"/>
            <w:vAlign w:val="center"/>
          </w:tcPr>
          <w:p w14:paraId="75DA456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1A66C6B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6 868 549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89A2E9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6 753 701</w:t>
            </w:r>
          </w:p>
        </w:tc>
      </w:tr>
      <w:tr w:rsidR="00665DAD" w:rsidRPr="00665DAD" w14:paraId="3C12122D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99CB8BF" w14:textId="4B0F1ABC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Deposits from banks</w:t>
            </w:r>
          </w:p>
        </w:tc>
        <w:tc>
          <w:tcPr>
            <w:tcW w:w="1398" w:type="dxa"/>
            <w:vAlign w:val="center"/>
          </w:tcPr>
          <w:p w14:paraId="3401C94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19 619 206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394141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12 050 488</w:t>
            </w:r>
          </w:p>
        </w:tc>
        <w:tc>
          <w:tcPr>
            <w:tcW w:w="238" w:type="dxa"/>
            <w:vAlign w:val="center"/>
          </w:tcPr>
          <w:p w14:paraId="22D2B78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08D695DA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19 619 206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B3F725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12 050 488</w:t>
            </w:r>
          </w:p>
        </w:tc>
      </w:tr>
      <w:tr w:rsidR="00665DAD" w:rsidRPr="00665DAD" w14:paraId="1A7D9F0A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C502663" w14:textId="0B43C462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Deposits from other clients</w:t>
            </w:r>
          </w:p>
        </w:tc>
        <w:tc>
          <w:tcPr>
            <w:tcW w:w="1398" w:type="dxa"/>
            <w:vAlign w:val="center"/>
          </w:tcPr>
          <w:p w14:paraId="4B33FE7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66 932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4B4F1E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249 668</w:t>
            </w:r>
          </w:p>
        </w:tc>
        <w:tc>
          <w:tcPr>
            <w:tcW w:w="238" w:type="dxa"/>
            <w:vAlign w:val="center"/>
          </w:tcPr>
          <w:p w14:paraId="4CB0A48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FA57E34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69 783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AE7679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252 902</w:t>
            </w:r>
          </w:p>
        </w:tc>
      </w:tr>
      <w:tr w:rsidR="00665DAD" w:rsidRPr="00665DAD" w14:paraId="7BBBADC1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04B094A" w14:textId="0A228816" w:rsidR="00665DAD" w:rsidRPr="00665DAD" w:rsidRDefault="00665DAD" w:rsidP="00A72DB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 xml:space="preserve">Certificates issued by the </w:t>
            </w:r>
            <w:r w:rsidR="00A72DBC">
              <w:rPr>
                <w:rFonts w:ascii="PermianSerifTypeface" w:hAnsi="PermianSerifTypeface"/>
                <w:lang w:val="en-US"/>
              </w:rPr>
              <w:t>National Bank of Moldova</w:t>
            </w:r>
          </w:p>
        </w:tc>
        <w:tc>
          <w:tcPr>
            <w:tcW w:w="1398" w:type="dxa"/>
            <w:vAlign w:val="center"/>
          </w:tcPr>
          <w:p w14:paraId="39B058D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6 616 846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D4E1E0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3 703 827</w:t>
            </w:r>
          </w:p>
        </w:tc>
        <w:tc>
          <w:tcPr>
            <w:tcW w:w="238" w:type="dxa"/>
            <w:vAlign w:val="center"/>
          </w:tcPr>
          <w:p w14:paraId="78E3DE0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8C944F9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6 616 846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C67F8A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3 703 827</w:t>
            </w:r>
          </w:p>
        </w:tc>
      </w:tr>
      <w:tr w:rsidR="00665DAD" w:rsidRPr="00665DAD" w14:paraId="30F1BB11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A05CC0F" w14:textId="119DFB83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Due to international financial institutions</w:t>
            </w:r>
          </w:p>
        </w:tc>
        <w:tc>
          <w:tcPr>
            <w:tcW w:w="1398" w:type="dxa"/>
            <w:vAlign w:val="center"/>
          </w:tcPr>
          <w:p w14:paraId="683C608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632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F4EFA5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5 061</w:t>
            </w:r>
          </w:p>
        </w:tc>
        <w:tc>
          <w:tcPr>
            <w:tcW w:w="238" w:type="dxa"/>
            <w:vAlign w:val="center"/>
          </w:tcPr>
          <w:p w14:paraId="43E6043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A3D7A17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632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381ADB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5 061</w:t>
            </w:r>
          </w:p>
        </w:tc>
      </w:tr>
      <w:tr w:rsidR="00665DAD" w:rsidRPr="00665DAD" w14:paraId="7CB6997F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4A24B80" w14:textId="7D0AA5C3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Derivatives</w:t>
            </w:r>
          </w:p>
        </w:tc>
        <w:tc>
          <w:tcPr>
            <w:tcW w:w="1398" w:type="dxa"/>
            <w:vAlign w:val="center"/>
          </w:tcPr>
          <w:p w14:paraId="5F1AB8E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2 731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F343AE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-</w:t>
            </w:r>
          </w:p>
        </w:tc>
        <w:tc>
          <w:tcPr>
            <w:tcW w:w="238" w:type="dxa"/>
            <w:vAlign w:val="center"/>
          </w:tcPr>
          <w:p w14:paraId="31C57B1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00106898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2 731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089420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-</w:t>
            </w:r>
          </w:p>
        </w:tc>
      </w:tr>
      <w:tr w:rsidR="00665DAD" w:rsidRPr="00665DAD" w14:paraId="32AE20DE" w14:textId="77777777" w:rsidTr="009C5C43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042BA946" w14:textId="5F55D8C8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Other liabilities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7F74D82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52 792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095FA0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189 830</w:t>
            </w:r>
          </w:p>
        </w:tc>
        <w:tc>
          <w:tcPr>
            <w:tcW w:w="238" w:type="dxa"/>
            <w:vAlign w:val="center"/>
          </w:tcPr>
          <w:p w14:paraId="54A4F97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580322CB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52 229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B5ABA6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189 487</w:t>
            </w:r>
          </w:p>
        </w:tc>
      </w:tr>
      <w:tr w:rsidR="0053405D" w:rsidRPr="00665DAD" w14:paraId="1F7702DC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5D2FAC81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6E332042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71 009 591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3A696B61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57 707 134</w:t>
            </w:r>
          </w:p>
        </w:tc>
        <w:tc>
          <w:tcPr>
            <w:tcW w:w="238" w:type="dxa"/>
            <w:tcBorders>
              <w:bottom w:val="nil"/>
            </w:tcBorders>
            <w:vAlign w:val="center"/>
          </w:tcPr>
          <w:p w14:paraId="79493530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088A612F" w14:textId="77777777" w:rsidR="0053405D" w:rsidRPr="00665DAD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71 011 879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FBF0D88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57 710 025</w:t>
            </w:r>
          </w:p>
        </w:tc>
      </w:tr>
      <w:tr w:rsidR="0053405D" w:rsidRPr="00665DAD" w14:paraId="2F999E16" w14:textId="77777777" w:rsidTr="005C00B2">
        <w:trPr>
          <w:cantSplit/>
          <w:trHeight w:val="54"/>
        </w:trPr>
        <w:tc>
          <w:tcPr>
            <w:tcW w:w="453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3B56D57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vAlign w:val="center"/>
          </w:tcPr>
          <w:p w14:paraId="295F505F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489B1C16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01914E17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vAlign w:val="center"/>
          </w:tcPr>
          <w:p w14:paraId="3E6D7084" w14:textId="77777777" w:rsidR="0053405D" w:rsidRPr="00665DAD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 </w:t>
            </w: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7825F95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53405D" w:rsidRPr="00665DAD" w14:paraId="580DA266" w14:textId="77777777" w:rsidTr="005C00B2">
        <w:trPr>
          <w:cantSplit/>
          <w:trHeight w:val="54"/>
        </w:trPr>
        <w:tc>
          <w:tcPr>
            <w:tcW w:w="45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3528C5B" w14:textId="64F573F8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TOTAL </w:t>
            </w:r>
            <w:r w:rsidR="00665DAD"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LIABILITIES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3B87D5A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96 519 188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7AD902F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lang w:val="en-US"/>
              </w:rPr>
              <w:t>82 078 295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488119AD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BC2E5B1" w14:textId="77777777" w:rsidR="0053405D" w:rsidRPr="00665DAD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96 519 900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EF27F62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82 080 427</w:t>
            </w:r>
          </w:p>
        </w:tc>
      </w:tr>
    </w:tbl>
    <w:p w14:paraId="15C2136E" w14:textId="3FA72DBD" w:rsidR="00DB3B62" w:rsidRPr="00665DAD" w:rsidRDefault="00DB3B6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  <w:sectPr w:rsidR="00DB3B62" w:rsidRPr="00665DAD" w:rsidSect="00661B50">
          <w:headerReference w:type="default" r:id="rId7"/>
          <w:pgSz w:w="11906" w:h="16838" w:code="9"/>
          <w:pgMar w:top="2552" w:right="1077" w:bottom="284" w:left="1440" w:header="737" w:footer="0" w:gutter="0"/>
          <w:cols w:space="720"/>
          <w:docGrid w:linePitch="360"/>
        </w:sectPr>
      </w:pPr>
    </w:p>
    <w:p w14:paraId="68592ACA" w14:textId="0B9273F8" w:rsidR="00254B53" w:rsidRDefault="00254B5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0C77AF70" w14:textId="669213F5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0D1487A8" w14:textId="67A4EFDA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3D926466" w14:textId="34226D9B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27D390E7" w14:textId="7A6AAD3B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69849CED" w14:textId="1F8530E7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53B1CA9C" w14:textId="26086FF8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2CBC49AD" w14:textId="77777777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075CD6BB" w14:textId="0FA67384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5DC24E2E" w14:textId="023E2B1C" w:rsidR="00A72DBC" w:rsidRPr="00665DAD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tbl>
      <w:tblPr>
        <w:tblW w:w="10298" w:type="dxa"/>
        <w:tblInd w:w="-284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82"/>
        <w:gridCol w:w="1381"/>
        <w:gridCol w:w="236"/>
        <w:gridCol w:w="1381"/>
        <w:gridCol w:w="1381"/>
      </w:tblGrid>
      <w:tr w:rsidR="0053405D" w:rsidRPr="00665DAD" w14:paraId="4620CB9B" w14:textId="77777777" w:rsidTr="00A56577">
        <w:trPr>
          <w:cantSplit/>
          <w:trHeight w:val="54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87C161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763" w:type="dxa"/>
            <w:gridSpan w:val="2"/>
            <w:tcBorders>
              <w:top w:val="nil"/>
              <w:bottom w:val="single" w:sz="8" w:space="0" w:color="808080"/>
            </w:tcBorders>
          </w:tcPr>
          <w:p w14:paraId="31E76CFC" w14:textId="2C50A601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CONSOLIDAT</w:t>
            </w:r>
            <w:r w:rsid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ED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4CDE2F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762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1DF4745D" w14:textId="6B79C08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BAN</w:t>
            </w:r>
            <w:r w:rsid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K</w:t>
            </w:r>
          </w:p>
        </w:tc>
      </w:tr>
      <w:tr w:rsidR="0053405D" w:rsidRPr="00665DAD" w14:paraId="681E9138" w14:textId="77777777" w:rsidTr="00A56577">
        <w:trPr>
          <w:cantSplit/>
          <w:trHeight w:val="54"/>
        </w:trPr>
        <w:tc>
          <w:tcPr>
            <w:tcW w:w="4537" w:type="dxa"/>
            <w:tcBorders>
              <w:top w:val="nil"/>
            </w:tcBorders>
            <w:shd w:val="clear" w:color="auto" w:fill="auto"/>
            <w:noWrap/>
          </w:tcPr>
          <w:p w14:paraId="732FDF82" w14:textId="30D464EC" w:rsidR="0053405D" w:rsidRPr="00665DAD" w:rsidRDefault="00665DAD" w:rsidP="00A5657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As of 31 December</w:t>
            </w:r>
            <w:r w:rsidR="004113E0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,</w:t>
            </w: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</w:tcPr>
          <w:p w14:paraId="7000A3BE" w14:textId="7777777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2022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63969CAB" w14:textId="7777777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534A6" w14:textId="7777777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</w:tcPr>
          <w:p w14:paraId="76C186B0" w14:textId="77777777" w:rsidR="0053405D" w:rsidRPr="00665DAD" w:rsidRDefault="0053405D" w:rsidP="00A56577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2022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9590B97" w14:textId="7777777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2021</w:t>
            </w:r>
          </w:p>
        </w:tc>
      </w:tr>
      <w:tr w:rsidR="00665DAD" w:rsidRPr="00665DAD" w14:paraId="29C706E3" w14:textId="77777777" w:rsidTr="00E025FD">
        <w:trPr>
          <w:cantSplit/>
          <w:trHeight w:val="54"/>
        </w:trPr>
        <w:tc>
          <w:tcPr>
            <w:tcW w:w="4537" w:type="dxa"/>
            <w:shd w:val="clear" w:color="auto" w:fill="auto"/>
            <w:noWrap/>
          </w:tcPr>
          <w:p w14:paraId="77B60ACD" w14:textId="77777777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2" w:type="dxa"/>
            <w:tcBorders>
              <w:top w:val="single" w:sz="8" w:space="0" w:color="808080"/>
            </w:tcBorders>
          </w:tcPr>
          <w:p w14:paraId="4D6F75A3" w14:textId="57E5044F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4800C116" w14:textId="30708EA2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FC3EC9" w14:textId="77777777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</w:tcPr>
          <w:p w14:paraId="6B017E08" w14:textId="0BD34A69" w:rsidR="00665DAD" w:rsidRPr="00665DAD" w:rsidRDefault="00665DAD" w:rsidP="00665DAD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</w:tcPr>
          <w:p w14:paraId="334CF104" w14:textId="29409506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</w:tr>
      <w:tr w:rsidR="00665DAD" w:rsidRPr="00665DAD" w14:paraId="2B7339CE" w14:textId="77777777" w:rsidTr="00A56577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53600389" w14:textId="4BD34FAA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</w:rPr>
              <w:t>EQUITY AND RESERVES</w:t>
            </w:r>
          </w:p>
        </w:tc>
        <w:tc>
          <w:tcPr>
            <w:tcW w:w="1382" w:type="dxa"/>
          </w:tcPr>
          <w:p w14:paraId="035766EA" w14:textId="77777777" w:rsidR="00665DAD" w:rsidRPr="00665DAD" w:rsidRDefault="00665DAD" w:rsidP="00665DA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B13C166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FEF4E3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</w:tcPr>
          <w:p w14:paraId="2A980D2A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shd w:val="clear" w:color="auto" w:fill="auto"/>
          </w:tcPr>
          <w:p w14:paraId="263DC9C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665DAD" w:rsidRPr="00665DAD" w14:paraId="17BE6CF5" w14:textId="77777777" w:rsidTr="00A56577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7E7D4B21" w14:textId="26E8275D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Authorized capital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08EB32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1 124 372 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D7CFA5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1 124 372</w:t>
            </w:r>
          </w:p>
        </w:tc>
        <w:tc>
          <w:tcPr>
            <w:tcW w:w="236" w:type="dxa"/>
          </w:tcPr>
          <w:p w14:paraId="1E9E08B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bottom"/>
          </w:tcPr>
          <w:p w14:paraId="2FC15E80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1 124 372 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vAlign w:val="bottom"/>
          </w:tcPr>
          <w:p w14:paraId="28531E4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1 124 372</w:t>
            </w:r>
          </w:p>
        </w:tc>
      </w:tr>
      <w:tr w:rsidR="00665DAD" w:rsidRPr="00665DAD" w14:paraId="774C353A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F66A594" w14:textId="74FBAFFF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General reserve fund</w:t>
            </w:r>
          </w:p>
        </w:tc>
        <w:tc>
          <w:tcPr>
            <w:tcW w:w="1382" w:type="dxa"/>
            <w:tcBorders>
              <w:top w:val="nil"/>
              <w:bottom w:val="single" w:sz="8" w:space="0" w:color="808080"/>
            </w:tcBorders>
            <w:vAlign w:val="bottom"/>
          </w:tcPr>
          <w:p w14:paraId="17CE1BE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1 748 214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911914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2 248 745</w:t>
            </w:r>
          </w:p>
        </w:tc>
        <w:tc>
          <w:tcPr>
            <w:tcW w:w="236" w:type="dxa"/>
            <w:vAlign w:val="bottom"/>
          </w:tcPr>
          <w:p w14:paraId="1200717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bottom"/>
          </w:tcPr>
          <w:p w14:paraId="360DE668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1 748 214 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4E4CE72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2 248 745</w:t>
            </w:r>
          </w:p>
        </w:tc>
      </w:tr>
      <w:tr w:rsidR="00665DAD" w:rsidRPr="00665DAD" w14:paraId="19E2B4D9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1A2FA84" w14:textId="5017003C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</w:rPr>
              <w:t>Total statutory capital</w:t>
            </w:r>
          </w:p>
        </w:tc>
        <w:tc>
          <w:tcPr>
            <w:tcW w:w="1382" w:type="dxa"/>
            <w:tcBorders>
              <w:top w:val="single" w:sz="8" w:space="0" w:color="808080"/>
            </w:tcBorders>
            <w:vAlign w:val="bottom"/>
          </w:tcPr>
          <w:p w14:paraId="2E20D3A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 xml:space="preserve"> 2 872 586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C65872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3 373 117</w:t>
            </w:r>
          </w:p>
        </w:tc>
        <w:tc>
          <w:tcPr>
            <w:tcW w:w="236" w:type="dxa"/>
          </w:tcPr>
          <w:p w14:paraId="1DFF1EA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  <w:vAlign w:val="bottom"/>
          </w:tcPr>
          <w:p w14:paraId="5F473EE3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 xml:space="preserve"> 2 872 586 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4B4464F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3 373 117</w:t>
            </w:r>
          </w:p>
        </w:tc>
      </w:tr>
      <w:tr w:rsidR="00665DAD" w:rsidRPr="00665DAD" w14:paraId="34A5CF0B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29409D22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</w:tcPr>
          <w:p w14:paraId="53ED26B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BF2736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6" w:type="dxa"/>
          </w:tcPr>
          <w:p w14:paraId="2F40F54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bottom"/>
          </w:tcPr>
          <w:p w14:paraId="6A0D8E1C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2511BDA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665DAD" w:rsidRPr="00665DAD" w14:paraId="131EF392" w14:textId="77777777" w:rsidTr="00324C59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80499E2" w14:textId="0FE1B94D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Reserve of unrealized foreign exchange gains from foreign currency stocks’ revaluation</w:t>
            </w:r>
          </w:p>
        </w:tc>
        <w:tc>
          <w:tcPr>
            <w:tcW w:w="1382" w:type="dxa"/>
            <w:vAlign w:val="center"/>
          </w:tcPr>
          <w:p w14:paraId="139F374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5 493 557 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E19964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2 807 006</w:t>
            </w:r>
          </w:p>
        </w:tc>
        <w:tc>
          <w:tcPr>
            <w:tcW w:w="236" w:type="dxa"/>
            <w:vAlign w:val="center"/>
          </w:tcPr>
          <w:p w14:paraId="16A6438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0379A548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5 493 557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CC66BB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2 807 006</w:t>
            </w:r>
          </w:p>
        </w:tc>
      </w:tr>
      <w:tr w:rsidR="00665DAD" w:rsidRPr="00665DAD" w14:paraId="3DBC1029" w14:textId="77777777" w:rsidTr="00324C59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2572E269" w14:textId="3050BCE2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Reserve of unrealized gains from revaluation of investment securities</w:t>
            </w:r>
          </w:p>
        </w:tc>
        <w:tc>
          <w:tcPr>
            <w:tcW w:w="1382" w:type="dxa"/>
            <w:vAlign w:val="center"/>
          </w:tcPr>
          <w:p w14:paraId="05DD697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178 427 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A2377D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178 427</w:t>
            </w:r>
          </w:p>
        </w:tc>
        <w:tc>
          <w:tcPr>
            <w:tcW w:w="236" w:type="dxa"/>
            <w:vAlign w:val="center"/>
          </w:tcPr>
          <w:p w14:paraId="5DB9076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1E5E299A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178 427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D6EC65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178 427</w:t>
            </w:r>
          </w:p>
        </w:tc>
      </w:tr>
      <w:tr w:rsidR="00665DAD" w:rsidRPr="00665DAD" w14:paraId="0BCBC43C" w14:textId="77777777" w:rsidTr="00324C59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2C4C7D6" w14:textId="35A32755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Reserve of unrealized gains from revaluation of precious metals</w:t>
            </w:r>
          </w:p>
        </w:tc>
        <w:tc>
          <w:tcPr>
            <w:tcW w:w="1382" w:type="dxa"/>
            <w:vAlign w:val="center"/>
          </w:tcPr>
          <w:p w14:paraId="07F19CB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36 749 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B15125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30 413</w:t>
            </w:r>
          </w:p>
        </w:tc>
        <w:tc>
          <w:tcPr>
            <w:tcW w:w="236" w:type="dxa"/>
            <w:vAlign w:val="center"/>
          </w:tcPr>
          <w:p w14:paraId="526E3F0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6A741A59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36 749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323B46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30 413</w:t>
            </w:r>
          </w:p>
        </w:tc>
      </w:tr>
      <w:tr w:rsidR="00665DAD" w:rsidRPr="00665DAD" w14:paraId="0288838D" w14:textId="77777777" w:rsidTr="00324C59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2333E0DB" w14:textId="66AB6366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Other reserves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5049F39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(238 690)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13752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(20 771)</w:t>
            </w:r>
          </w:p>
        </w:tc>
        <w:tc>
          <w:tcPr>
            <w:tcW w:w="236" w:type="dxa"/>
            <w:vAlign w:val="center"/>
          </w:tcPr>
          <w:p w14:paraId="4583759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14:paraId="5F4258A6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(242 815)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vAlign w:val="center"/>
          </w:tcPr>
          <w:p w14:paraId="0F4FC6C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(24 896)</w:t>
            </w:r>
          </w:p>
        </w:tc>
      </w:tr>
      <w:tr w:rsidR="00665DAD" w:rsidRPr="00665DAD" w14:paraId="434977D4" w14:textId="77777777" w:rsidTr="00324C59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A2B7CDB" w14:textId="23DEAF12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Subsidiary’s result attributable to the Bank</w:t>
            </w:r>
          </w:p>
        </w:tc>
        <w:tc>
          <w:tcPr>
            <w:tcW w:w="1382" w:type="dxa"/>
            <w:tcBorders>
              <w:top w:val="nil"/>
              <w:bottom w:val="single" w:sz="8" w:space="0" w:color="808080"/>
            </w:tcBorders>
            <w:vAlign w:val="center"/>
          </w:tcPr>
          <w:p w14:paraId="1EF9136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3 195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46964D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-</w:t>
            </w:r>
          </w:p>
        </w:tc>
        <w:tc>
          <w:tcPr>
            <w:tcW w:w="236" w:type="dxa"/>
            <w:vAlign w:val="center"/>
          </w:tcPr>
          <w:p w14:paraId="6A4DF04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center"/>
          </w:tcPr>
          <w:p w14:paraId="4B0761BB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-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753D148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-</w:t>
            </w:r>
          </w:p>
        </w:tc>
      </w:tr>
      <w:tr w:rsidR="0053405D" w:rsidRPr="00665DAD" w14:paraId="4DC5FE32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486D25C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</w:tcPr>
          <w:p w14:paraId="206FEBE9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5 473 238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0BA006C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2 995 075</w:t>
            </w:r>
          </w:p>
        </w:tc>
        <w:tc>
          <w:tcPr>
            <w:tcW w:w="236" w:type="dxa"/>
            <w:tcBorders>
              <w:bottom w:val="nil"/>
            </w:tcBorders>
          </w:tcPr>
          <w:p w14:paraId="7AAEDA3D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0F76068" w14:textId="77777777" w:rsidR="0053405D" w:rsidRPr="00665DAD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lang w:val="en-US"/>
              </w:rPr>
              <w:t>5 465 918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D3A39BE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2 990 950</w:t>
            </w:r>
          </w:p>
        </w:tc>
      </w:tr>
      <w:tr w:rsidR="0053405D" w:rsidRPr="00665DAD" w14:paraId="263D627F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3FB5ABA4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tcBorders>
              <w:top w:val="single" w:sz="8" w:space="0" w:color="808080"/>
              <w:bottom w:val="nil"/>
            </w:tcBorders>
          </w:tcPr>
          <w:p w14:paraId="3EE2A0C3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</w:tcPr>
          <w:p w14:paraId="173E1E87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25D1AC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vAlign w:val="bottom"/>
          </w:tcPr>
          <w:p w14:paraId="56E988E7" w14:textId="77777777" w:rsidR="0053405D" w:rsidRPr="00665DAD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shd w:val="clear" w:color="auto" w:fill="auto"/>
          </w:tcPr>
          <w:p w14:paraId="5835E274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665DAD" w:rsidRPr="00665DAD" w14:paraId="69068784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1BF85A43" w14:textId="5CD4E9F4" w:rsidR="00665DAD" w:rsidRPr="00665DAD" w:rsidRDefault="00665DAD" w:rsidP="00665DAD">
            <w:pPr>
              <w:spacing w:after="0" w:line="240" w:lineRule="auto"/>
              <w:ind w:right="-101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</w:rPr>
              <w:t>Equity and reserves attributable to the Bank</w:t>
            </w:r>
          </w:p>
        </w:tc>
        <w:tc>
          <w:tcPr>
            <w:tcW w:w="1382" w:type="dxa"/>
            <w:tcBorders>
              <w:top w:val="nil"/>
            </w:tcBorders>
            <w:vAlign w:val="bottom"/>
          </w:tcPr>
          <w:p w14:paraId="4935535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 xml:space="preserve">8 345 824 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DCBFC3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lang w:val="en-US"/>
              </w:rPr>
              <w:t>6 368 192</w:t>
            </w:r>
          </w:p>
        </w:tc>
        <w:tc>
          <w:tcPr>
            <w:tcW w:w="236" w:type="dxa"/>
            <w:tcBorders>
              <w:top w:val="nil"/>
            </w:tcBorders>
            <w:vAlign w:val="bottom"/>
          </w:tcPr>
          <w:p w14:paraId="359887C1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nil"/>
            </w:tcBorders>
            <w:vAlign w:val="bottom"/>
          </w:tcPr>
          <w:p w14:paraId="379CB78D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>8 338 504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vAlign w:val="bottom"/>
          </w:tcPr>
          <w:p w14:paraId="123A7E2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6 364 067</w:t>
            </w:r>
          </w:p>
        </w:tc>
      </w:tr>
      <w:tr w:rsidR="00665DAD" w:rsidRPr="00665DAD" w14:paraId="1A2DBDD6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3A89BBA1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vAlign w:val="bottom"/>
          </w:tcPr>
          <w:p w14:paraId="1D69FD9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bottom"/>
          </w:tcPr>
          <w:p w14:paraId="06333BB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6" w:type="dxa"/>
            <w:vAlign w:val="bottom"/>
          </w:tcPr>
          <w:p w14:paraId="7686A07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bottom"/>
          </w:tcPr>
          <w:p w14:paraId="25C7C06A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7B2D76A6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665DAD" w:rsidRPr="00665DAD" w14:paraId="29CE1B50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7D87436" w14:textId="3B693A15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Non-controlling interests</w:t>
            </w:r>
          </w:p>
        </w:tc>
        <w:tc>
          <w:tcPr>
            <w:tcW w:w="1382" w:type="dxa"/>
            <w:vAlign w:val="bottom"/>
          </w:tcPr>
          <w:p w14:paraId="71EB861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521 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14:paraId="738432F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lang w:val="en-US"/>
              </w:rPr>
              <w:t>468</w:t>
            </w:r>
          </w:p>
        </w:tc>
        <w:tc>
          <w:tcPr>
            <w:tcW w:w="236" w:type="dxa"/>
            <w:vAlign w:val="bottom"/>
          </w:tcPr>
          <w:p w14:paraId="31A4FFE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bottom"/>
          </w:tcPr>
          <w:p w14:paraId="21F95134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-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4ACF208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Cs/>
                <w:lang w:val="en-US"/>
              </w:rPr>
              <w:t>-</w:t>
            </w:r>
          </w:p>
        </w:tc>
      </w:tr>
      <w:tr w:rsidR="00665DAD" w:rsidRPr="00665DAD" w14:paraId="2650D4D0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2FA9005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vAlign w:val="bottom"/>
          </w:tcPr>
          <w:p w14:paraId="1B24922D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bottom"/>
          </w:tcPr>
          <w:p w14:paraId="650875E7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6" w:type="dxa"/>
            <w:vAlign w:val="bottom"/>
          </w:tcPr>
          <w:p w14:paraId="10A0098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bottom"/>
          </w:tcPr>
          <w:p w14:paraId="669ADF2D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5E70BEB3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665DAD" w:rsidRPr="00665DAD" w14:paraId="51E80BD3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0600E5BD" w14:textId="68CC1633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</w:rPr>
              <w:t>TOTAL EQUITY AND RESERVES</w:t>
            </w:r>
          </w:p>
        </w:tc>
        <w:tc>
          <w:tcPr>
            <w:tcW w:w="1382" w:type="dxa"/>
            <w:vAlign w:val="bottom"/>
          </w:tcPr>
          <w:p w14:paraId="4C8215C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 xml:space="preserve">8 346 345 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14:paraId="358AC22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lang w:val="en-US"/>
              </w:rPr>
              <w:t>6 368 660</w:t>
            </w:r>
          </w:p>
        </w:tc>
        <w:tc>
          <w:tcPr>
            <w:tcW w:w="236" w:type="dxa"/>
            <w:vAlign w:val="bottom"/>
          </w:tcPr>
          <w:p w14:paraId="2747D90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vAlign w:val="bottom"/>
          </w:tcPr>
          <w:p w14:paraId="0A5D4FCA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8 338 504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38CAA9F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6 364 067</w:t>
            </w:r>
          </w:p>
        </w:tc>
      </w:tr>
      <w:tr w:rsidR="00665DAD" w:rsidRPr="00665DAD" w14:paraId="12AFA5E6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E1A9157" w14:textId="77777777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tcBorders>
              <w:bottom w:val="single" w:sz="8" w:space="0" w:color="808080"/>
            </w:tcBorders>
            <w:vAlign w:val="bottom"/>
          </w:tcPr>
          <w:p w14:paraId="6CBB1914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60BE172A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6" w:type="dxa"/>
            <w:vAlign w:val="bottom"/>
          </w:tcPr>
          <w:p w14:paraId="778B8CA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vAlign w:val="bottom"/>
          </w:tcPr>
          <w:p w14:paraId="3FA0FB07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1DCB1349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665DAD" w:rsidRPr="00665DAD" w14:paraId="3392BFCA" w14:textId="77777777" w:rsidTr="00A56577">
        <w:trPr>
          <w:cantSplit/>
          <w:trHeight w:val="61"/>
        </w:trPr>
        <w:tc>
          <w:tcPr>
            <w:tcW w:w="4537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77C1BE1" w14:textId="5BD5A725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</w:rPr>
              <w:t>TOTAL LIABILITIES, EQUITY AND RESERVES</w:t>
            </w: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C63A35F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 xml:space="preserve">104 865 533 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57F676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lang w:val="en-US"/>
              </w:rPr>
              <w:t>88 446 955</w:t>
            </w:r>
          </w:p>
        </w:tc>
        <w:tc>
          <w:tcPr>
            <w:tcW w:w="236" w:type="dxa"/>
            <w:tcBorders>
              <w:bottom w:val="single" w:sz="8" w:space="0" w:color="808080"/>
            </w:tcBorders>
            <w:vAlign w:val="bottom"/>
          </w:tcPr>
          <w:p w14:paraId="53AF9A7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2C48C5D" w14:textId="77777777" w:rsidR="00665DAD" w:rsidRPr="00665DAD" w:rsidRDefault="00665DAD" w:rsidP="00665DA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104 858 404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9497ED0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88 444 494</w:t>
            </w:r>
          </w:p>
        </w:tc>
      </w:tr>
    </w:tbl>
    <w:p w14:paraId="25FFEA30" w14:textId="77777777" w:rsidR="008912C2" w:rsidRPr="00665DAD" w:rsidRDefault="008912C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sectPr w:rsidR="008912C2" w:rsidRPr="00665DAD" w:rsidSect="00DB3B62">
      <w:pgSz w:w="11906" w:h="16838" w:code="9"/>
      <w:pgMar w:top="568" w:right="1077" w:bottom="284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B8AEF" w14:textId="77777777" w:rsidR="003A3A5A" w:rsidRDefault="003A3A5A" w:rsidP="00A75602">
      <w:pPr>
        <w:spacing w:after="0" w:line="240" w:lineRule="auto"/>
      </w:pPr>
      <w:r>
        <w:separator/>
      </w:r>
    </w:p>
  </w:endnote>
  <w:endnote w:type="continuationSeparator" w:id="0">
    <w:p w14:paraId="2E00EF61" w14:textId="77777777" w:rsidR="003A3A5A" w:rsidRDefault="003A3A5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7EB38" w14:textId="77777777" w:rsidR="003A3A5A" w:rsidRDefault="003A3A5A" w:rsidP="00A75602">
      <w:pPr>
        <w:spacing w:after="0" w:line="240" w:lineRule="auto"/>
      </w:pPr>
      <w:r>
        <w:separator/>
      </w:r>
    </w:p>
  </w:footnote>
  <w:footnote w:type="continuationSeparator" w:id="0">
    <w:p w14:paraId="4FE66220" w14:textId="77777777" w:rsidR="003A3A5A" w:rsidRDefault="003A3A5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70C5" w14:textId="4C0CFD4C" w:rsidR="00523554" w:rsidRDefault="003561DE" w:rsidP="003561DE">
    <w:pPr>
      <w:pStyle w:val="Header"/>
      <w:ind w:left="680" w:hanging="822"/>
    </w:pPr>
    <w:r w:rsidRPr="007E14AA">
      <w:rPr>
        <w:rFonts w:ascii="PermianSerifTypeface" w:hAnsi="PermianSerifTypeface"/>
        <w:b/>
        <w:noProof/>
        <w:color w:val="000000" w:themeColor="text1"/>
        <w:lang w:val="en-US"/>
      </w:rPr>
      <w:drawing>
        <wp:inline distT="0" distB="0" distL="0" distR="0" wp14:anchorId="295E1F68" wp14:editId="55C61E53">
          <wp:extent cx="1809750" cy="418845"/>
          <wp:effectExtent l="0" t="0" r="0" b="635"/>
          <wp:docPr id="2" name="Picture 2" descr="C:\IVN\Web BNM\Server - NEWWEB\brandbook\Logo BNM\BNM-Brandbook-Logo-ForLight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C:\IVN\Web BNM\Server - NEWWEB\brandbook\Logo BNM\BNM-Brandbook-Logo-ForLight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181" cy="423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51406"/>
    <w:rsid w:val="00061922"/>
    <w:rsid w:val="00091167"/>
    <w:rsid w:val="000A68D0"/>
    <w:rsid w:val="000C2525"/>
    <w:rsid w:val="000D4206"/>
    <w:rsid w:val="000F6F6A"/>
    <w:rsid w:val="001310CA"/>
    <w:rsid w:val="001608C6"/>
    <w:rsid w:val="0016159E"/>
    <w:rsid w:val="001F0F8E"/>
    <w:rsid w:val="001F665E"/>
    <w:rsid w:val="0020756A"/>
    <w:rsid w:val="0024004F"/>
    <w:rsid w:val="00242DAF"/>
    <w:rsid w:val="00254B53"/>
    <w:rsid w:val="002B3364"/>
    <w:rsid w:val="003177FB"/>
    <w:rsid w:val="00324C59"/>
    <w:rsid w:val="003561DE"/>
    <w:rsid w:val="003A3A5A"/>
    <w:rsid w:val="003C3F85"/>
    <w:rsid w:val="003E23CA"/>
    <w:rsid w:val="003F3E6A"/>
    <w:rsid w:val="00407039"/>
    <w:rsid w:val="004113E0"/>
    <w:rsid w:val="00424494"/>
    <w:rsid w:val="00454AA5"/>
    <w:rsid w:val="0046214E"/>
    <w:rsid w:val="004816BB"/>
    <w:rsid w:val="00483A48"/>
    <w:rsid w:val="00486440"/>
    <w:rsid w:val="004B674D"/>
    <w:rsid w:val="004E2AF4"/>
    <w:rsid w:val="00523554"/>
    <w:rsid w:val="0053405D"/>
    <w:rsid w:val="00542AD9"/>
    <w:rsid w:val="00554D52"/>
    <w:rsid w:val="005B347E"/>
    <w:rsid w:val="005C00B2"/>
    <w:rsid w:val="00661B50"/>
    <w:rsid w:val="00663E6F"/>
    <w:rsid w:val="00665DAD"/>
    <w:rsid w:val="0069061F"/>
    <w:rsid w:val="006D6730"/>
    <w:rsid w:val="007171D8"/>
    <w:rsid w:val="0074188A"/>
    <w:rsid w:val="00756DBC"/>
    <w:rsid w:val="00770032"/>
    <w:rsid w:val="007A5A78"/>
    <w:rsid w:val="007B3C4E"/>
    <w:rsid w:val="007E4AE9"/>
    <w:rsid w:val="00855421"/>
    <w:rsid w:val="008912C2"/>
    <w:rsid w:val="008E761F"/>
    <w:rsid w:val="008F7F25"/>
    <w:rsid w:val="009063C7"/>
    <w:rsid w:val="0095328C"/>
    <w:rsid w:val="00956A37"/>
    <w:rsid w:val="009A341A"/>
    <w:rsid w:val="009E06FE"/>
    <w:rsid w:val="009F70CA"/>
    <w:rsid w:val="00A05F7C"/>
    <w:rsid w:val="00A35302"/>
    <w:rsid w:val="00A56577"/>
    <w:rsid w:val="00A72DBC"/>
    <w:rsid w:val="00A75602"/>
    <w:rsid w:val="00B17D18"/>
    <w:rsid w:val="00B612CE"/>
    <w:rsid w:val="00B76DEC"/>
    <w:rsid w:val="00B856E3"/>
    <w:rsid w:val="00BA74CC"/>
    <w:rsid w:val="00C0342C"/>
    <w:rsid w:val="00C0465E"/>
    <w:rsid w:val="00C06FA5"/>
    <w:rsid w:val="00C45012"/>
    <w:rsid w:val="00CE6D17"/>
    <w:rsid w:val="00D83BAF"/>
    <w:rsid w:val="00DB3B62"/>
    <w:rsid w:val="00DC3215"/>
    <w:rsid w:val="00DD184E"/>
    <w:rsid w:val="00DE4EC9"/>
    <w:rsid w:val="00DE7C44"/>
    <w:rsid w:val="00E614FB"/>
    <w:rsid w:val="00E87D05"/>
    <w:rsid w:val="00E95C86"/>
    <w:rsid w:val="00F32B23"/>
    <w:rsid w:val="00F512C5"/>
    <w:rsid w:val="00F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EF2F6B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C3EA-2DCF-47D7-A711-F905A17D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2023-10-20T15:37:00Z</cp:lastPrinted>
  <dcterms:created xsi:type="dcterms:W3CDTF">2023-10-29T18:06:00Z</dcterms:created>
  <dcterms:modified xsi:type="dcterms:W3CDTF">2023-10-29T18:06:00Z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f95a559c-cf58-47d1-827d-85a937906828</vt:lpwstr>
  </property>
  <property fmtid="{D5CDD505-2E9C-101B-9397-08002B2CF9AE}" pid="3" name="Clasificare">
    <vt:lpwstr>NONE</vt:lpwstr>
  </property>
</Properties>
</file>